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EA03B" w14:textId="77777777" w:rsidR="002F4FAC" w:rsidRPr="002F4FAC" w:rsidRDefault="002F4FAC" w:rsidP="002F4FAC">
      <w:pPr>
        <w:spacing w:after="0" w:line="240" w:lineRule="auto"/>
        <w:rPr>
          <w:rFonts w:ascii="Times New Roman" w:eastAsia="Times New Roman" w:hAnsi="Times New Roman" w:cs="Times New Roman"/>
          <w:color w:val="0000FF"/>
          <w:sz w:val="24"/>
          <w:szCs w:val="24"/>
          <w:u w:val="single"/>
          <w:lang w:eastAsia="ru-RU"/>
        </w:rPr>
      </w:pPr>
      <w:r w:rsidRPr="002F4FAC">
        <w:rPr>
          <w:rFonts w:ascii="Times New Roman" w:eastAsia="Times New Roman" w:hAnsi="Times New Roman" w:cs="Times New Roman"/>
          <w:sz w:val="24"/>
          <w:szCs w:val="24"/>
          <w:lang w:eastAsia="ru-RU"/>
        </w:rPr>
        <w:fldChar w:fldCharType="begin"/>
      </w:r>
      <w:r w:rsidRPr="002F4FAC">
        <w:rPr>
          <w:rFonts w:ascii="Times New Roman" w:eastAsia="Times New Roman" w:hAnsi="Times New Roman" w:cs="Times New Roman"/>
          <w:sz w:val="24"/>
          <w:szCs w:val="24"/>
          <w:lang w:eastAsia="ru-RU"/>
        </w:rPr>
        <w:instrText xml:space="preserve"> HYPERLINK "https://www.yarregion.ru/depts/dugi/DocLib/kor/%d0%94%d0%98%d0%97%d0%9e%20%d0%af%d1%80%d0%9e%d0%b1%d0%bb_%d1%80%d0%b0%d0%b7%d0%bc%d0%b5%d1%89%d0%b5%d0%bd%d0%b8%d0%b5%20%d0%b8%d0%bd%d1%84%d0%be%d1%80%d0%bc%d0%b0%d1%86%d0%b8%d0%b8_%d1%80%d0%b0%d1%81%d1%88%d0%b8%d1%80%d0%b5%d0%bd%d1%8b%20%d0%bc%d0%b5%d1%80%d1%8b_%20.pdf" \l "page=1" \o "Страница 1" </w:instrText>
      </w:r>
      <w:r w:rsidRPr="002F4FAC">
        <w:rPr>
          <w:rFonts w:ascii="Times New Roman" w:eastAsia="Times New Roman" w:hAnsi="Times New Roman" w:cs="Times New Roman"/>
          <w:sz w:val="24"/>
          <w:szCs w:val="24"/>
          <w:lang w:eastAsia="ru-RU"/>
        </w:rPr>
        <w:fldChar w:fldCharType="separate"/>
      </w:r>
    </w:p>
    <w:p w14:paraId="4805E8F3" w14:textId="77777777" w:rsidR="002F4FAC" w:rsidRPr="002F4FAC" w:rsidRDefault="002F4FAC" w:rsidP="002F4FAC">
      <w:pPr>
        <w:spacing w:after="0" w:line="240" w:lineRule="auto"/>
        <w:rPr>
          <w:rFonts w:ascii="Times New Roman" w:eastAsia="Times New Roman" w:hAnsi="Times New Roman" w:cs="Times New Roman"/>
          <w:sz w:val="24"/>
          <w:szCs w:val="24"/>
          <w:lang w:eastAsia="ru-RU"/>
        </w:rPr>
      </w:pPr>
      <w:r w:rsidRPr="002F4FAC">
        <w:rPr>
          <w:rFonts w:ascii="Times New Roman" w:eastAsia="Times New Roman" w:hAnsi="Times New Roman" w:cs="Times New Roman"/>
          <w:sz w:val="24"/>
          <w:szCs w:val="24"/>
          <w:lang w:eastAsia="ru-RU"/>
        </w:rPr>
        <w:fldChar w:fldCharType="end"/>
      </w:r>
    </w:p>
    <w:p w14:paraId="26AB3E69" w14:textId="77777777" w:rsidR="002F4FAC" w:rsidRDefault="002F4FAC" w:rsidP="002F4FA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F4FAC">
        <w:rPr>
          <w:rFonts w:ascii="Times New Roman" w:eastAsia="Times New Roman" w:hAnsi="Times New Roman" w:cs="Times New Roman"/>
          <w:sz w:val="28"/>
          <w:szCs w:val="28"/>
          <w:lang w:eastAsia="ru-RU"/>
        </w:rPr>
        <w:t xml:space="preserve">Расширены меры государственной поддержки арендаторов федерального имущества 16 мая 2020 года Правительство России утвердило распоряжение </w:t>
      </w:r>
      <w:proofErr w:type="spellStart"/>
      <w:r w:rsidRPr="002F4FAC">
        <w:rPr>
          <w:rFonts w:ascii="Times New Roman" w:eastAsia="Times New Roman" w:hAnsi="Times New Roman" w:cs="Times New Roman"/>
          <w:sz w:val="28"/>
          <w:szCs w:val="28"/>
          <w:lang w:eastAsia="ru-RU"/>
        </w:rPr>
        <w:t>No</w:t>
      </w:r>
      <w:proofErr w:type="spellEnd"/>
      <w:r w:rsidRPr="002F4FAC">
        <w:rPr>
          <w:rFonts w:ascii="Times New Roman" w:eastAsia="Times New Roman" w:hAnsi="Times New Roman" w:cs="Times New Roman"/>
          <w:sz w:val="28"/>
          <w:szCs w:val="28"/>
          <w:lang w:eastAsia="ru-RU"/>
        </w:rPr>
        <w:t xml:space="preserve"> 1296-р о расширении мер поддержки арендаторов федерального имущества в условиях распространения новой </w:t>
      </w:r>
      <w:proofErr w:type="spellStart"/>
      <w:r w:rsidRPr="002F4FAC">
        <w:rPr>
          <w:rFonts w:ascii="Times New Roman" w:eastAsia="Times New Roman" w:hAnsi="Times New Roman" w:cs="Times New Roman"/>
          <w:sz w:val="28"/>
          <w:szCs w:val="28"/>
          <w:lang w:eastAsia="ru-RU"/>
        </w:rPr>
        <w:t>коронавирусной</w:t>
      </w:r>
      <w:proofErr w:type="spellEnd"/>
      <w:r w:rsidRPr="002F4FAC">
        <w:rPr>
          <w:rFonts w:ascii="Times New Roman" w:eastAsia="Times New Roman" w:hAnsi="Times New Roman" w:cs="Times New Roman"/>
          <w:sz w:val="28"/>
          <w:szCs w:val="28"/>
          <w:lang w:eastAsia="ru-RU"/>
        </w:rPr>
        <w:t xml:space="preserve"> инфекции. </w:t>
      </w:r>
      <w:r>
        <w:rPr>
          <w:rFonts w:ascii="Times New Roman" w:eastAsia="Times New Roman" w:hAnsi="Times New Roman" w:cs="Times New Roman"/>
          <w:sz w:val="28"/>
          <w:szCs w:val="28"/>
          <w:lang w:eastAsia="ru-RU"/>
        </w:rPr>
        <w:t xml:space="preserve">    </w:t>
      </w:r>
      <w:r w:rsidRPr="002F4FAC">
        <w:rPr>
          <w:rFonts w:ascii="Times New Roman" w:eastAsia="Times New Roman" w:hAnsi="Times New Roman" w:cs="Times New Roman"/>
          <w:sz w:val="28"/>
          <w:szCs w:val="28"/>
          <w:lang w:eastAsia="ru-RU"/>
        </w:rPr>
        <w:t xml:space="preserve">Согласно документу, теперь отсрочку и освобождение от уплаты арендной платы за федеральное имущество смогут получить также социально ориентированные некоммерческие организации –исполнители общественно полезных услуг по аналогии с субъектами малого и среднего </w:t>
      </w:r>
      <w:proofErr w:type="spellStart"/>
      <w:r w:rsidRPr="002F4FAC">
        <w:rPr>
          <w:rFonts w:ascii="Times New Roman" w:eastAsia="Times New Roman" w:hAnsi="Times New Roman" w:cs="Times New Roman"/>
          <w:sz w:val="28"/>
          <w:szCs w:val="28"/>
          <w:lang w:eastAsia="ru-RU"/>
        </w:rPr>
        <w:t>бизнеса.Для</w:t>
      </w:r>
      <w:proofErr w:type="spellEnd"/>
      <w:r w:rsidRPr="002F4FAC">
        <w:rPr>
          <w:rFonts w:ascii="Times New Roman" w:eastAsia="Times New Roman" w:hAnsi="Times New Roman" w:cs="Times New Roman"/>
          <w:sz w:val="28"/>
          <w:szCs w:val="28"/>
          <w:lang w:eastAsia="ru-RU"/>
        </w:rPr>
        <w:t xml:space="preserve"> арендаторов федерального имущества, составляющего государственную казну Российской Федерации, договоры с которыми заключены до 1 апреля 2020 года, на три месяца увеличен период действия льготы по отсрочке уплаты арендных платежей до 01 октября 2020 года (ранее период составлял апрель –июнь 2020). Погашать образовавшуюся задолженность можно будет в течение двух лет –с 1 января 2021 года по 1 января 2023 года, поэтапно, не чаще одного раза в месяц, равными платежами, размер которых не превышает размера половины ежемесячной арендной платы по договору </w:t>
      </w:r>
      <w:proofErr w:type="spellStart"/>
      <w:r w:rsidRPr="002F4FAC">
        <w:rPr>
          <w:rFonts w:ascii="Times New Roman" w:eastAsia="Times New Roman" w:hAnsi="Times New Roman" w:cs="Times New Roman"/>
          <w:sz w:val="28"/>
          <w:szCs w:val="28"/>
          <w:lang w:eastAsia="ru-RU"/>
        </w:rPr>
        <w:t>аренды.Кроме</w:t>
      </w:r>
      <w:proofErr w:type="spellEnd"/>
      <w:r w:rsidRPr="002F4FAC">
        <w:rPr>
          <w:rFonts w:ascii="Times New Roman" w:eastAsia="Times New Roman" w:hAnsi="Times New Roman" w:cs="Times New Roman"/>
          <w:sz w:val="28"/>
          <w:szCs w:val="28"/>
          <w:lang w:eastAsia="ru-RU"/>
        </w:rPr>
        <w:t xml:space="preserve"> того, упрощен порядок получения освобождения от уплаты арендных платежей за 2 квартал 2020 года. Достаточно, чтобы арендатор осуществлял деятельность в одной или нескольких отраслях из перечня наиболее пострадавших отраслей, утвержденного постановлением Правительства Российской Федерации от 03.04.2020 </w:t>
      </w:r>
      <w:proofErr w:type="spellStart"/>
      <w:r w:rsidRPr="002F4FAC">
        <w:rPr>
          <w:rFonts w:ascii="Times New Roman" w:eastAsia="Times New Roman" w:hAnsi="Times New Roman" w:cs="Times New Roman"/>
          <w:sz w:val="28"/>
          <w:szCs w:val="28"/>
          <w:lang w:eastAsia="ru-RU"/>
        </w:rPr>
        <w:t>No</w:t>
      </w:r>
      <w:proofErr w:type="spellEnd"/>
      <w:r w:rsidRPr="002F4FAC">
        <w:rPr>
          <w:rFonts w:ascii="Times New Roman" w:eastAsia="Times New Roman" w:hAnsi="Times New Roman" w:cs="Times New Roman"/>
          <w:sz w:val="28"/>
          <w:szCs w:val="28"/>
          <w:lang w:eastAsia="ru-RU"/>
        </w:rPr>
        <w:t xml:space="preserve"> 434. Такой арендатор будет определяться по основному или дополнительным видам экономической деятельности. Для того, чтобы получить льготу по отсрочке или освобождению уплаты арендных платежей, арендатору необходимо направить в МТУ Росимущества во Владимирской, Ивановской, Костромской и Ярославской областях соответствующее заявление. </w:t>
      </w:r>
    </w:p>
    <w:p w14:paraId="053D62E4" w14:textId="11D424EB" w:rsidR="002F4FAC" w:rsidRDefault="002F4FAC" w:rsidP="002F4FA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F4FAC">
        <w:rPr>
          <w:rFonts w:ascii="Times New Roman" w:eastAsia="Times New Roman" w:hAnsi="Times New Roman" w:cs="Times New Roman"/>
          <w:sz w:val="28"/>
          <w:szCs w:val="28"/>
          <w:lang w:eastAsia="ru-RU"/>
        </w:rPr>
        <w:t xml:space="preserve">Шаблоны заявлений о предоставлении льгот размещены на сайте Росимущества по ссылке </w:t>
      </w:r>
      <w:hyperlink r:id="rId4" w:history="1">
        <w:r w:rsidRPr="002F4FAC">
          <w:rPr>
            <w:rStyle w:val="a3"/>
            <w:rFonts w:ascii="Times New Roman" w:eastAsia="Times New Roman" w:hAnsi="Times New Roman" w:cs="Times New Roman"/>
            <w:sz w:val="28"/>
            <w:szCs w:val="28"/>
            <w:lang w:eastAsia="ru-RU"/>
          </w:rPr>
          <w:t>https://www.rosim.ru/activities/rent/support</w:t>
        </w:r>
      </w:hyperlink>
      <w:r w:rsidRPr="002F4FAC">
        <w:rPr>
          <w:rFonts w:ascii="Times New Roman" w:eastAsia="Times New Roman" w:hAnsi="Times New Roman" w:cs="Times New Roman"/>
          <w:sz w:val="28"/>
          <w:szCs w:val="28"/>
          <w:lang w:eastAsia="ru-RU"/>
        </w:rPr>
        <w:t xml:space="preserve">. </w:t>
      </w:r>
    </w:p>
    <w:p w14:paraId="4F8F0CF4" w14:textId="64D380BA" w:rsidR="002F4FAC" w:rsidRDefault="002F4FAC" w:rsidP="002F4FA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F4FAC">
        <w:rPr>
          <w:rFonts w:ascii="Times New Roman" w:eastAsia="Times New Roman" w:hAnsi="Times New Roman" w:cs="Times New Roman"/>
          <w:sz w:val="28"/>
          <w:szCs w:val="28"/>
          <w:lang w:eastAsia="ru-RU"/>
        </w:rPr>
        <w:t xml:space="preserve">Заявление может быть направлено посредством заполнения формы на сайте Росимущества по ссылке https://www.rosim.ru/contacts/exemption, почтового отправления по адресу: 600000, г. Владимир, ул. Большая Московская, д. 29, либо по электронной почте на адрес </w:t>
      </w:r>
      <w:hyperlink r:id="rId5" w:history="1">
        <w:r w:rsidRPr="002F4FAC">
          <w:rPr>
            <w:rStyle w:val="a3"/>
            <w:rFonts w:ascii="Times New Roman" w:eastAsia="Times New Roman" w:hAnsi="Times New Roman" w:cs="Times New Roman"/>
            <w:sz w:val="28"/>
            <w:szCs w:val="28"/>
            <w:lang w:eastAsia="ru-RU"/>
          </w:rPr>
          <w:t>tu33@rosim.ru</w:t>
        </w:r>
      </w:hyperlink>
      <w:r w:rsidRPr="002F4FAC">
        <w:rPr>
          <w:rFonts w:ascii="Times New Roman" w:eastAsia="Times New Roman" w:hAnsi="Times New Roman" w:cs="Times New Roman"/>
          <w:sz w:val="28"/>
          <w:szCs w:val="28"/>
          <w:lang w:eastAsia="ru-RU"/>
        </w:rPr>
        <w:t xml:space="preserve">. </w:t>
      </w:r>
    </w:p>
    <w:p w14:paraId="25C69350" w14:textId="1EE83AA3" w:rsidR="002F4FAC" w:rsidRPr="002F4FAC" w:rsidRDefault="002F4FAC" w:rsidP="002F4FA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sidRPr="002F4FAC">
        <w:rPr>
          <w:rFonts w:ascii="Times New Roman" w:eastAsia="Times New Roman" w:hAnsi="Times New Roman" w:cs="Times New Roman"/>
          <w:sz w:val="28"/>
          <w:szCs w:val="28"/>
          <w:lang w:eastAsia="ru-RU"/>
        </w:rPr>
        <w:t>За консультацией по вопросам предоставления льгот можно обратится по номеру телефона 8(910)180-01-07.</w:t>
      </w:r>
    </w:p>
    <w:p w14:paraId="749A2AB3" w14:textId="77777777" w:rsidR="0064135C" w:rsidRPr="002F4FAC" w:rsidRDefault="0064135C" w:rsidP="002F4FAC">
      <w:pPr>
        <w:jc w:val="both"/>
        <w:rPr>
          <w:rFonts w:ascii="Times New Roman" w:hAnsi="Times New Roman" w:cs="Times New Roman"/>
          <w:sz w:val="28"/>
          <w:szCs w:val="28"/>
        </w:rPr>
      </w:pPr>
    </w:p>
    <w:sectPr w:rsidR="0064135C" w:rsidRPr="002F4F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35C"/>
    <w:rsid w:val="002F4FAC"/>
    <w:rsid w:val="00641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CBCC"/>
  <w15:chartTrackingRefBased/>
  <w15:docId w15:val="{02AA39EE-3E55-4585-8D68-BACC1541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4FAC"/>
    <w:rPr>
      <w:color w:val="0563C1" w:themeColor="hyperlink"/>
      <w:u w:val="single"/>
    </w:rPr>
  </w:style>
  <w:style w:type="character" w:styleId="a4">
    <w:name w:val="Unresolved Mention"/>
    <w:basedOn w:val="a0"/>
    <w:uiPriority w:val="99"/>
    <w:semiHidden/>
    <w:unhideWhenUsed/>
    <w:rsid w:val="002F4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79636">
      <w:bodyDiv w:val="1"/>
      <w:marLeft w:val="0"/>
      <w:marRight w:val="0"/>
      <w:marTop w:val="0"/>
      <w:marBottom w:val="0"/>
      <w:divBdr>
        <w:top w:val="none" w:sz="0" w:space="0" w:color="auto"/>
        <w:left w:val="none" w:sz="0" w:space="0" w:color="auto"/>
        <w:bottom w:val="none" w:sz="0" w:space="0" w:color="auto"/>
        <w:right w:val="none" w:sz="0" w:space="0" w:color="auto"/>
      </w:divBdr>
      <w:divsChild>
        <w:div w:id="1560357108">
          <w:marLeft w:val="0"/>
          <w:marRight w:val="0"/>
          <w:marTop w:val="0"/>
          <w:marBottom w:val="0"/>
          <w:divBdr>
            <w:top w:val="none" w:sz="0" w:space="0" w:color="auto"/>
            <w:left w:val="none" w:sz="0" w:space="0" w:color="auto"/>
            <w:bottom w:val="none" w:sz="0" w:space="0" w:color="auto"/>
            <w:right w:val="none" w:sz="0" w:space="0" w:color="auto"/>
          </w:divBdr>
          <w:divsChild>
            <w:div w:id="1695225563">
              <w:marLeft w:val="0"/>
              <w:marRight w:val="0"/>
              <w:marTop w:val="0"/>
              <w:marBottom w:val="0"/>
              <w:divBdr>
                <w:top w:val="none" w:sz="0" w:space="0" w:color="auto"/>
                <w:left w:val="none" w:sz="0" w:space="0" w:color="auto"/>
                <w:bottom w:val="none" w:sz="0" w:space="0" w:color="auto"/>
                <w:right w:val="none" w:sz="0" w:space="0" w:color="auto"/>
              </w:divBdr>
              <w:divsChild>
                <w:div w:id="20046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u33@rosim.ru" TargetMode="External"/><Relationship Id="rId4" Type="http://schemas.openxmlformats.org/officeDocument/2006/relationships/hyperlink" Target="https://www.rosim.ru/activities/rent/suppo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2020-07-02T06:47:00Z</dcterms:created>
  <dcterms:modified xsi:type="dcterms:W3CDTF">2020-07-02T06:47:00Z</dcterms:modified>
</cp:coreProperties>
</file>